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60DD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C60DD1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C60DD1">
      <w:pPr>
        <w:ind w:firstLine="0"/>
        <w:jc w:val="center"/>
        <w:rPr>
          <w:b/>
          <w:bCs/>
          <w:u w:val="single"/>
        </w:rPr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C60DD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5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C60DD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9"/>
      </w:tblGrid>
      <w:tr w:rsidR="00000000">
        <w:tc>
          <w:tcPr>
            <w:tcW w:w="8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C60DD1">
            <w:pPr>
              <w:spacing w:after="0"/>
              <w:ind w:firstLine="0"/>
            </w:pPr>
            <w:r>
              <w:t>- Ονομασία:</w:t>
            </w:r>
            <w:r>
              <w:t xml:space="preserve"> [ΔΗΜΟΣ ΜΕΓΑΛΟΠΟΛΗΣ]</w:t>
            </w:r>
          </w:p>
          <w:p w:rsidR="00000000" w:rsidRDefault="00C60DD1">
            <w:pPr>
              <w:spacing w:after="0"/>
              <w:ind w:firstLine="0"/>
            </w:pPr>
            <w:r>
              <w:t>- Κωδικός  Αναθέτουσας Αρχής / Αναθέτοντα Φορέα ΚΗΜΔΗΣ : [6186]</w:t>
            </w:r>
          </w:p>
          <w:p w:rsidR="00000000" w:rsidRDefault="00C60DD1">
            <w:pPr>
              <w:spacing w:after="0"/>
              <w:ind w:firstLine="0"/>
            </w:pPr>
            <w:r>
              <w:t>- Ταχυδρομική διεύθυνση / Πόλη / Ταχ. Κωδικός: [ΜΕΓΑΛΟΠΟΛΗ ΑΡΚΑΔΙΑΣ / 22200]</w:t>
            </w:r>
          </w:p>
          <w:p w:rsidR="00000000" w:rsidRDefault="00C60DD1">
            <w:pPr>
              <w:spacing w:after="0"/>
              <w:ind w:firstLine="0"/>
            </w:pPr>
            <w:r>
              <w:t>- Αρμόδιος για πληροφορίες: [ΑΝΝΑ  ΣΑΦΛΑΓΙΟΥΡΑ, ΖΑΦΕΙΡΙΑ ΚΟΤΕΛΟΥ]</w:t>
            </w:r>
          </w:p>
          <w:p w:rsidR="00000000" w:rsidRDefault="00C60DD1">
            <w:pPr>
              <w:spacing w:after="0"/>
              <w:ind w:firstLine="0"/>
            </w:pPr>
            <w:r>
              <w:t>- Τηλέφωνο: [2791360207]</w:t>
            </w:r>
          </w:p>
          <w:p w:rsidR="00000000" w:rsidRDefault="00C60DD1">
            <w:pPr>
              <w:spacing w:after="0"/>
              <w:ind w:firstLine="0"/>
            </w:pPr>
            <w:r>
              <w:t>- Η</w:t>
            </w:r>
            <w:r>
              <w:t>λεκτρονικό ταχυδρομείο: [</w:t>
            </w:r>
            <w:r>
              <w:rPr>
                <w:lang w:val="en-US"/>
              </w:rPr>
              <w:t>ty</w:t>
            </w:r>
            <w:r>
              <w:t xml:space="preserve">@ </w:t>
            </w:r>
            <w:r>
              <w:rPr>
                <w:lang w:val="en-US"/>
              </w:rPr>
              <w:t>megalopoli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000000" w:rsidRDefault="00C60DD1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ty</w:t>
            </w:r>
            <w:r>
              <w:rPr>
                <w:b/>
              </w:rPr>
              <w:t xml:space="preserve"> @</w:t>
            </w:r>
            <w:r>
              <w:rPr>
                <w:b/>
                <w:lang w:val="en-US"/>
              </w:rPr>
              <w:t>megalopoli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>]</w:t>
            </w:r>
          </w:p>
        </w:tc>
      </w:tr>
      <w:tr w:rsidR="00000000">
        <w:tc>
          <w:tcPr>
            <w:tcW w:w="8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C60DD1">
            <w:pPr>
              <w:spacing w:after="0"/>
              <w:ind w:firstLine="0"/>
            </w:pPr>
            <w:r>
              <w:t>- Τίτλος ή σύντομη περιγραφή της δημόσιας σύμβασης (συμπεριλαμβαν</w:t>
            </w:r>
            <w:r>
              <w:t xml:space="preserve">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iCs/>
              </w:rPr>
              <w:t>«</w:t>
            </w:r>
            <w:r>
              <w:rPr>
                <w:iCs/>
              </w:rPr>
              <w:t>Τσιμεντοστρώσεις δημοτικών δρόμων ΤΚ Γιανναίων</w:t>
            </w:r>
            <w:r>
              <w:rPr>
                <w:iCs/>
              </w:rPr>
              <w:t>»</w:t>
            </w:r>
            <w:r>
              <w:t xml:space="preserve"> 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- </w:t>
            </w:r>
            <w:r>
              <w:rPr>
                <w:lang w:val="en-US"/>
              </w:rPr>
              <w:t>CPV</w:t>
            </w:r>
            <w:r>
              <w:t xml:space="preserve"> : [45233120-6]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- Κωδικός στο ΚΗΜΔΗΣ: </w:t>
            </w:r>
            <w:r>
              <w:rPr>
                <w:lang w:val="en-US"/>
              </w:rPr>
              <w:t>[17PROC002267631]</w:t>
            </w:r>
          </w:p>
          <w:p w:rsidR="00000000" w:rsidRDefault="00C60DD1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000000" w:rsidRDefault="00C60DD1">
            <w:pPr>
              <w:spacing w:after="0"/>
              <w:ind w:firstLine="0"/>
            </w:pPr>
            <w:r>
              <w:t>- Εφόσον υφίστανται, ένδειξη ύπαρξης σχετικών τμημάτων</w:t>
            </w:r>
            <w:r>
              <w:t xml:space="preserve"> : [ΟΧΙ]</w:t>
            </w:r>
          </w:p>
          <w:p w:rsidR="00000000" w:rsidRDefault="00C60DD1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C60DD1"/>
    <w:p w:rsidR="00000000" w:rsidRDefault="00C60DD1">
      <w:pPr>
        <w:shd w:val="clear" w:color="auto" w:fill="B2B2B2"/>
        <w:ind w:firstLine="0"/>
        <w:rPr>
          <w:b/>
          <w:bCs/>
          <w:u w:val="single"/>
        </w:rPr>
      </w:pPr>
      <w:r>
        <w:rPr>
          <w:b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0000" w:rsidRDefault="00C60DD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</w:t>
      </w:r>
      <w:r>
        <w:rPr>
          <w:b/>
          <w:bCs/>
          <w:u w:val="single"/>
        </w:rPr>
        <w:t>ορέα</w:t>
      </w:r>
    </w:p>
    <w:p w:rsidR="00000000" w:rsidRDefault="00C60DD1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C60DD1">
            <w:pPr>
              <w:spacing w:after="0"/>
              <w:ind w:firstLine="0"/>
            </w:pPr>
            <w:r>
              <w:t>Εάν δεν υπάρχει ΑΦΜ στη χώρα εγκατάστασης του οικονομικού φορέα, αναφέρετε άλλον εθνικό αριθμό ταυτοποίησης, εφό</w:t>
            </w:r>
            <w:r>
              <w:t xml:space="preserve">σον απαιτείται και υπάρχει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1"/>
                <w:vertAlign w:val="superscript"/>
              </w:rPr>
              <w:endnoteReference w:id="2"/>
            </w:r>
            <w:r>
              <w:rPr>
                <w:rStyle w:val="a1"/>
              </w:rPr>
              <w:t xml:space="preserve"> </w:t>
            </w:r>
            <w:r>
              <w:t>:</w:t>
            </w:r>
          </w:p>
          <w:p w:rsidR="00000000" w:rsidRDefault="00C60DD1">
            <w:pPr>
              <w:spacing w:after="0"/>
              <w:ind w:firstLine="0"/>
            </w:pPr>
            <w:r>
              <w:t>Τηλέφωνο:</w:t>
            </w:r>
          </w:p>
          <w:p w:rsidR="00000000" w:rsidRDefault="00C60DD1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C60DD1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  <w:p w:rsidR="00000000" w:rsidRDefault="00C60DD1">
            <w:pPr>
              <w:spacing w:after="0"/>
              <w:ind w:firstLine="0"/>
            </w:pPr>
            <w:r>
              <w:t>[……]</w:t>
            </w:r>
          </w:p>
          <w:p w:rsidR="00000000" w:rsidRDefault="00C60DD1">
            <w:pPr>
              <w:spacing w:after="0"/>
              <w:ind w:firstLine="0"/>
            </w:pPr>
            <w:r>
              <w:t>[……]</w:t>
            </w:r>
          </w:p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Ο οικονομικός φορέας ε</w:t>
            </w:r>
            <w:r>
              <w:t>ίναι πολύ μικρή, μικρή ή μεσαία επιχείρηση</w:t>
            </w:r>
            <w:r>
              <w:rPr>
                <w:rStyle w:val="a1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 ] Ναι [ ]</w:t>
            </w:r>
            <w:r>
              <w:t xml:space="preserve"> Όχι [ 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C60DD1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</w:t>
            </w:r>
            <w:r>
              <w:t xml:space="preserve">ρος VI. </w:t>
            </w:r>
          </w:p>
          <w:p w:rsidR="00000000" w:rsidRDefault="00C60DD1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C60DD1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00000" w:rsidRDefault="00C60DD1">
            <w:pPr>
              <w:spacing w:after="0"/>
              <w:ind w:firstLine="0"/>
            </w:pPr>
            <w:r>
              <w:t>γ) Αναφέρετε τα δικαιολογητικά στα οπο</w:t>
            </w:r>
            <w:r>
              <w:t>ία βασίζεται η εγγραφή ή η πιστοποίηση και, κατά περίπτωση, την κατάταξη στον επίσημο κατάλογο</w:t>
            </w:r>
            <w:r>
              <w:rPr>
                <w:rStyle w:val="a1"/>
                <w:vertAlign w:val="superscript"/>
              </w:rPr>
              <w:endnoteReference w:id="4"/>
            </w:r>
            <w:r>
              <w:t>:</w:t>
            </w:r>
          </w:p>
          <w:p w:rsidR="00000000" w:rsidRDefault="00C60DD1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000000" w:rsidRDefault="00C60DD1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Επιπροσθέτως, συμπληρώστε τις </w:t>
            </w:r>
            <w:r>
              <w:rPr>
                <w:b/>
                <w:u w:val="single"/>
              </w:rPr>
              <w:lastRenderedPageBreak/>
              <w:t>πληροφορίες που λείπουν στο μέρος IV, ενότητ</w:t>
            </w:r>
            <w:r>
              <w:rPr>
                <w:b/>
                <w:u w:val="single"/>
              </w:rPr>
              <w:t>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</w:t>
            </w:r>
            <w:r>
              <w:t>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α) [……]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C60DD1">
            <w:pPr>
              <w:spacing w:after="0"/>
              <w:ind w:firstLine="0"/>
            </w:pPr>
            <w:r>
              <w:t>γ) [……]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δ) [] Ναι [] Όχι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ε) [] Ναι [] Όχι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</w:t>
            </w:r>
            <w:r>
              <w:rPr>
                <w:i/>
              </w:rPr>
              <w:t>):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1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</w:t>
            </w:r>
            <w:r>
              <w:rPr>
                <w:i/>
              </w:rPr>
              <w:t>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C60DD1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</w:t>
            </w:r>
            <w:r>
              <w:t xml:space="preserve"> σύμβασης:</w:t>
            </w:r>
          </w:p>
          <w:p w:rsidR="00000000" w:rsidRDefault="00C60DD1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α) [……]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β) [……]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γ) [……]</w:t>
            </w:r>
          </w:p>
        </w:tc>
      </w:tr>
    </w:tbl>
    <w:p w:rsidR="00000000" w:rsidRDefault="00C60DD1"/>
    <w:p w:rsidR="00000000" w:rsidRDefault="00C60DD1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C60DD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</w:t>
      </w:r>
      <w:r>
        <w:rPr>
          <w:i/>
        </w:rPr>
        <w:t xml:space="preserve">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</w:t>
            </w:r>
            <w:r>
              <w:rPr>
                <w:color w:val="000000"/>
              </w:rPr>
              <w:t>φόσον απαιτείται: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Ηλεκτρονικό ταχυδρομείο: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C60DD1">
      <w:pPr>
        <w:pStyle w:val="SectionTitle"/>
        <w:ind w:left="850" w:firstLine="0"/>
      </w:pPr>
    </w:p>
    <w:p w:rsidR="00000000" w:rsidRDefault="00C60DD1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5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</w:t>
            </w:r>
            <w:r>
              <w:t xml:space="preserve">όν) κριτήρια και κανόνες που καθορίζονται στο μέρος V κατωτέρω;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C60D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</w:t>
      </w:r>
      <w:r>
        <w:rPr>
          <w:i/>
        </w:rPr>
        <w:t xml:space="preserve">σχετικούς φορείς, δεόντως συμπληρωμένο και υπογεγραμμένο από τους νομίμους εκπροσώπους αυτών. </w:t>
      </w:r>
    </w:p>
    <w:p w:rsidR="00000000" w:rsidRDefault="00C60D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</w:t>
      </w:r>
      <w:r>
        <w:rPr>
          <w:i/>
        </w:rPr>
        <w:t xml:space="preserve">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C60D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</w:t>
      </w:r>
      <w:r>
        <w:rPr>
          <w:i/>
        </w:rPr>
        <w:t>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C60DD1">
      <w:pPr>
        <w:ind w:firstLine="0"/>
        <w:jc w:val="center"/>
      </w:pPr>
    </w:p>
    <w:p w:rsidR="00000000" w:rsidRDefault="00C60DD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</w:t>
      </w:r>
      <w:r>
        <w:rPr>
          <w:b/>
          <w:bCs/>
        </w:rPr>
        <w:t xml:space="preserve">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C60DD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Ο οικονομικός φορέας π</w:t>
            </w:r>
            <w:r>
              <w:t>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 ]Ναι [ ]Όχι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C60DD1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C60DD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</w:t>
      </w:r>
      <w:r>
        <w:rPr>
          <w:i/>
          <w:u w:val="single"/>
        </w:rPr>
        <w:t>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</w:t>
      </w:r>
      <w:r>
        <w:rPr>
          <w:i/>
          <w:u w:val="single"/>
        </w:rPr>
        <w:t xml:space="preserve">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</w:t>
      </w:r>
      <w:r>
        <w:rPr>
          <w:i/>
          <w:u w:val="single"/>
        </w:rPr>
        <w:t xml:space="preserve">θε υπεργολάβο (ή κατηγορία υπεργολάβων). </w:t>
      </w:r>
    </w:p>
    <w:p w:rsidR="00000000" w:rsidRDefault="00C60DD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C60DD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5"/>
          <w:color w:val="000000"/>
        </w:rPr>
        <w:endnoteReference w:id="7"/>
      </w:r>
    </w:p>
    <w:p w:rsidR="00000000" w:rsidRDefault="00C60DD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000000" w:rsidRDefault="00C60DD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1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000000" w:rsidRDefault="00C60DD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rStyle w:val="a5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1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C60DD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rStyle w:val="a1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C60DD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</w:t>
      </w:r>
      <w:r>
        <w:rPr>
          <w:b/>
          <w:color w:val="000000"/>
        </w:rPr>
        <w:t>κρατικά εγκλήματα ή εγκλήματα συνδεόμενα με τρομοκρατικές δραστηριότητες</w:t>
      </w:r>
      <w:r>
        <w:rPr>
          <w:rStyle w:val="a1"/>
          <w:color w:val="000000"/>
          <w:vertAlign w:val="superscript"/>
        </w:rPr>
        <w:endnoteReference w:id="12"/>
      </w:r>
      <w:r>
        <w:rPr>
          <w:rStyle w:val="a1"/>
          <w:color w:val="000000"/>
        </w:rPr>
        <w:t>·</w:t>
      </w:r>
    </w:p>
    <w:p w:rsidR="00000000" w:rsidRDefault="00C60DD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1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1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C60DD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1"/>
          <w:b/>
          <w:color w:val="000000"/>
        </w:rPr>
        <w:t>παιδική εργασία και άλλες μορφές εμπορίας ανθρώπων</w:t>
      </w:r>
      <w:r>
        <w:rPr>
          <w:rStyle w:val="a1"/>
          <w:color w:val="000000"/>
          <w:vertAlign w:val="superscript"/>
        </w:rPr>
        <w:endnoteReference w:id="14"/>
      </w:r>
      <w:r>
        <w:rPr>
          <w:rStyle w:val="a1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5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</w:t>
            </w:r>
            <w:r>
              <w:t xml:space="preserve">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</w:t>
            </w:r>
            <w:r>
              <w:rPr>
                <w:i/>
              </w:rPr>
              <w:t>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1"/>
                <w:vertAlign w:val="superscript"/>
              </w:rPr>
              <w:endnoteReference w:id="16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1"/>
                <w:vertAlign w:val="superscript"/>
              </w:rPr>
              <w:endnoteReference w:id="17"/>
            </w:r>
            <w:r>
              <w:t>: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</w:t>
            </w:r>
            <w:r>
              <w:t>1 έως 6 αφορά και τον λόγο ή τους λόγους της καταδίκης,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C60DD1">
            <w:pPr>
              <w:spacing w:after="0"/>
              <w:ind w:firstLine="0"/>
              <w:jc w:val="left"/>
              <w:rPr>
                <w:b/>
              </w:rPr>
            </w:pPr>
            <w:r>
              <w:t>β) Προσδιορίστε ποιος έχει καταδικαστεί [ ]·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C60DD1">
            <w:pPr>
              <w:spacing w:after="0"/>
              <w:ind w:firstLine="0"/>
              <w:jc w:val="left"/>
              <w:rPr>
                <w:i/>
              </w:rPr>
            </w:pPr>
            <w:r>
              <w:t>γ) Διάρκεια της περιόδου απ</w:t>
            </w:r>
            <w:r>
              <w:t>οκλεισμού [……] και σχετικό(-ά) σημείο(-α) [   ]</w:t>
            </w:r>
          </w:p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</w:t>
            </w:r>
            <w:r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1"/>
                <w:vertAlign w:val="superscript"/>
              </w:rPr>
              <w:endnoteReference w:id="18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lastRenderedPageBreak/>
              <w:t xml:space="preserve">Σε περίπτωση καταδικαστικής απόφασης, ο </w:t>
            </w:r>
            <w:r>
              <w:t>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1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C60DD1">
      <w:pPr>
        <w:pStyle w:val="SectionTitle"/>
      </w:pPr>
    </w:p>
    <w:p w:rsidR="00000000" w:rsidRDefault="00C60DD1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>Β: Λόγοι που σχετίζονται με την καταβολή φόρων ή εισφ</w:t>
      </w:r>
      <w:r>
        <w:rPr>
          <w:b/>
          <w:bCs/>
        </w:rPr>
        <w:t xml:space="preserve">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25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5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</w:t>
            </w:r>
            <w:r>
              <w:t>υχόν εγκατεστημένος ;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C60DD1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C60DD1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C60DD1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C60DD1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000000" w:rsidRDefault="00C60DD1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</w:t>
            </w:r>
            <w:r>
              <w:t>εσίδικη και δεσμευτική;</w:t>
            </w:r>
          </w:p>
          <w:p w:rsidR="00000000" w:rsidRDefault="00C60DD1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00000" w:rsidRDefault="00C60DD1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  <w:r>
              <w:t>2) Με άλλα μέσα; Διευκρινίστε:</w:t>
            </w:r>
          </w:p>
          <w:p w:rsidR="00000000" w:rsidRDefault="00C60DD1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</w:t>
            </w:r>
            <w:r>
              <w:t>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5"/>
              </w:rPr>
              <w:endnoteReference w:id="22"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2"/>
            </w:tblGrid>
            <w:tr w:rsidR="0000000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C60DD1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</w:t>
                  </w:r>
                  <w:r>
                    <w:rPr>
                      <w:b/>
                      <w:bCs/>
                    </w:rPr>
                    <w:t>ΡΟΙ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</w:tc>
              <w:tc>
                <w:tcPr>
                  <w:tcW w:w="22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C60DD1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0000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C60DD1">
                  <w:pPr>
                    <w:snapToGrid w:val="0"/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C60DD1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000000" w:rsidRDefault="00C60DD1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20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C60DD1">
                  <w:pPr>
                    <w:snapToGrid w:val="0"/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-[…</w:t>
                  </w:r>
                  <w:r>
                    <w:t>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00000" w:rsidRDefault="00C60DD1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00000" w:rsidRDefault="00C60DD1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00000" w:rsidRDefault="00C60DD1">
            <w:pPr>
              <w:rPr>
                <w:i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</w:t>
            </w:r>
            <w:r>
              <w:rPr>
                <w:i/>
              </w:rPr>
              <w:t>οσης, επακριβή στοιχεία αναφοράς των εγγράφων):</w:t>
            </w:r>
            <w:r>
              <w:rPr>
                <w:rStyle w:val="a1"/>
                <w:i/>
              </w:rPr>
              <w:t xml:space="preserve"> </w:t>
            </w:r>
            <w:r>
              <w:rPr>
                <w:rStyle w:val="a1"/>
                <w:vertAlign w:val="superscript"/>
              </w:rPr>
              <w:endnoteReference w:id="23"/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C60DD1">
      <w:pPr>
        <w:pStyle w:val="SectionTitle"/>
        <w:ind w:firstLine="0"/>
      </w:pPr>
    </w:p>
    <w:p w:rsidR="00000000" w:rsidRDefault="00C60DD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</w:t>
            </w:r>
            <w:r>
              <w:rPr>
                <w:b/>
                <w:i/>
              </w:rPr>
              <w:t>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a5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ο οικονομικός φορέας έχει λάβει μέτρα που να αποδεικνύουν την αξιοπιστία του παρά την </w:t>
            </w:r>
            <w:r>
              <w:t>ύπαρξη αυτού του λόγου αποκλεισμού («αυτοκάθαρση»);</w:t>
            </w:r>
          </w:p>
          <w:p w:rsidR="00000000" w:rsidRDefault="00C60DD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5"/>
              </w:rPr>
              <w:endnoteReference w:id="25"/>
            </w:r>
            <w:r>
              <w:t xml:space="preserve"> :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C60DD1">
            <w:pPr>
              <w:spacing w:after="0"/>
              <w:ind w:firstLine="0"/>
            </w:pPr>
            <w:r>
              <w:t>β) διαδικασία εξυγίανσ</w:t>
            </w:r>
            <w:r>
              <w:t>ης, ή</w:t>
            </w:r>
          </w:p>
          <w:p w:rsidR="00000000" w:rsidRDefault="00C60DD1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C60DD1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C60DD1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</w:t>
            </w:r>
            <w:r>
              <w:rPr>
                <w:color w:val="000000"/>
              </w:rPr>
              <w:t>όμοια διαδικασία προβλεπόμενη σε εθνικές διατάξεις νόμου</w:t>
            </w:r>
          </w:p>
          <w:p w:rsidR="00000000" w:rsidRDefault="00C60DD1">
            <w:pPr>
              <w:spacing w:after="0"/>
              <w:ind w:firstLine="0"/>
            </w:pPr>
            <w:r>
              <w:t>Εάν ναι:</w:t>
            </w:r>
          </w:p>
          <w:p w:rsidR="00000000" w:rsidRDefault="00C60DD1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C60DD1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</w:t>
            </w:r>
            <w:r>
              <w:t>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5"/>
              </w:rPr>
              <w:endnoteReference w:id="26"/>
            </w:r>
            <w:r>
              <w:rPr>
                <w:rStyle w:val="a5"/>
              </w:rPr>
              <w:t xml:space="preserve"> </w:t>
            </w:r>
          </w:p>
          <w:p w:rsidR="00000000" w:rsidRDefault="00C60DD1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napToGrid w:val="0"/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5"/>
              </w:rPr>
              <w:endnoteReference w:id="27"/>
            </w:r>
            <w:r>
              <w:t>;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[....................</w:t>
            </w:r>
            <w:r>
              <w:t>...]</w:t>
            </w: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C60DD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</w:t>
            </w:r>
            <w:r>
              <w:rPr>
                <w:b/>
              </w:rPr>
              <w:t>νταγωνισμού</w:t>
            </w:r>
            <w:r>
              <w:t>;</w:t>
            </w:r>
          </w:p>
          <w:p w:rsidR="00000000" w:rsidRDefault="00C60DD1">
            <w:pPr>
              <w:spacing w:after="0"/>
              <w:ind w:firstLine="0"/>
              <w:rPr>
                <w:b/>
              </w:rPr>
            </w:pP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C60DD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Γνωρίζει ο οικονομικός φο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rStyle w:val="a1"/>
                <w:sz w:val="16"/>
                <w:szCs w:val="16"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>επιχείρηση συνδεδεμένη με αυτό</w:t>
            </w:r>
            <w:r>
              <w:t xml:space="preserve">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5"/>
              </w:rPr>
              <w:endnoteReference w:id="29"/>
            </w:r>
            <w:r>
              <w:t>;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</w:rPr>
            </w:pPr>
            <w:r>
              <w:t>Έχει επιδείξει ο οι</w:t>
            </w:r>
            <w:r>
              <w:t>κονομικός φορέας σοβαρή ή επαναλαμβανόμενη πλημμέλεια</w:t>
            </w:r>
            <w:r>
              <w:rPr>
                <w:rStyle w:val="a5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</w:t>
            </w:r>
            <w:r>
              <w:t xml:space="preserve">λία της προηγούμενης σύμβασης , αποζημιώσεις ή άλλες παρόμοιες κυρώσεις; 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C60DD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C60DD1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b/>
              </w:rPr>
              <w:lastRenderedPageBreak/>
              <w:t>Εάν το έχει</w:t>
            </w:r>
            <w:r>
              <w:rPr>
                <w:b/>
              </w:rPr>
              <w:t xml:space="preserve"> πράξει,</w:t>
            </w:r>
            <w:r>
              <w:t xml:space="preserve"> περιγράψτε τα μέτρα που λήφθηκαν: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</w:t>
            </w:r>
            <w:r>
              <w:t>πλήρωση των κριτηρίων επιλογής,</w:t>
            </w:r>
          </w:p>
          <w:p w:rsidR="00000000" w:rsidRDefault="00C60DD1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C60DD1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C60DD1">
            <w:pPr>
              <w:spacing w:after="0"/>
              <w:ind w:firstLine="0"/>
            </w:pPr>
            <w:r>
              <w:t>δ) δεν έχει επιχειρήσει να επηρεάσει με αθέμιτο τρόπο τη</w:t>
            </w:r>
            <w: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</w:t>
            </w:r>
            <w:r>
              <w:t xml:space="preserve">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C60DD1">
      <w:pPr>
        <w:pStyle w:val="ChapterTitle"/>
      </w:pPr>
    </w:p>
    <w:p w:rsidR="00000000" w:rsidRDefault="00C60DD1">
      <w:pPr>
        <w:ind w:firstLine="0"/>
        <w:jc w:val="center"/>
        <w:rPr>
          <w:b/>
          <w:bCs/>
        </w:rPr>
      </w:pPr>
    </w:p>
    <w:p w:rsidR="00000000" w:rsidRDefault="00C60DD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C60DD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C60DD1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000000" w:rsidRDefault="00C60D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</w:t>
      </w:r>
      <w:r>
        <w:rPr>
          <w:b/>
          <w:i/>
          <w:sz w:val="21"/>
          <w:szCs w:val="21"/>
        </w:rPr>
        <w:t xml:space="preserve">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Πληροί όλα τα απαι</w:t>
            </w:r>
            <w:r>
              <w:t>τούμενα κριτήρια επιλογής;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C60DD1">
      <w:pPr>
        <w:pStyle w:val="SectionTitle"/>
        <w:rPr>
          <w:sz w:val="22"/>
        </w:rPr>
      </w:pPr>
    </w:p>
    <w:p w:rsidR="00000000" w:rsidRDefault="00C60DD1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000000" w:rsidRDefault="00C60D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</w:t>
      </w:r>
      <w:r>
        <w:rPr>
          <w:b/>
          <w:i/>
          <w:sz w:val="21"/>
          <w:szCs w:val="21"/>
        </w:rPr>
        <w:t xml:space="preserve">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5"/>
                <w:sz w:val="20"/>
                <w:szCs w:val="20"/>
              </w:rPr>
              <w:endnoteReference w:id="31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</w:t>
            </w:r>
            <w:r>
              <w:rPr>
                <w:i/>
                <w:sz w:val="21"/>
                <w:szCs w:val="21"/>
              </w:rPr>
              <w:t>κμηρίωση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000000" w:rsidRDefault="00C60DD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C60DD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C60DD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C60DD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C60DD1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00000" w:rsidRDefault="00C60DD1">
      <w:pPr>
        <w:jc w:val="center"/>
        <w:rPr>
          <w:b/>
          <w:bCs/>
        </w:rPr>
      </w:pPr>
    </w:p>
    <w:p w:rsidR="00000000" w:rsidRDefault="00C60DD1">
      <w:pPr>
        <w:jc w:val="center"/>
        <w:rPr>
          <w:b/>
          <w:bCs/>
        </w:rPr>
      </w:pPr>
    </w:p>
    <w:p w:rsidR="00000000" w:rsidRDefault="00C60DD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C60D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i/>
          <w:u w:val="single"/>
        </w:rPr>
        <w:t>μό</w:t>
      </w:r>
      <w:r>
        <w:rPr>
          <w:b/>
          <w:i/>
          <w:u w:val="single"/>
        </w:rPr>
        <w:t>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3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  <w:rPr>
                <w:b/>
                <w:i/>
              </w:rPr>
            </w:pPr>
          </w:p>
          <w:p w:rsidR="00000000" w:rsidRDefault="00C60DD1">
            <w:pPr>
              <w:spacing w:after="0"/>
              <w:ind w:firstLine="0"/>
            </w:pPr>
            <w:r>
              <w:rPr>
                <w:b/>
                <w:i/>
              </w:rPr>
              <w:t>Απάντησ</w:t>
            </w:r>
            <w:r>
              <w:rPr>
                <w:b/>
                <w:i/>
              </w:rPr>
              <w:t>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</w:rPr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χρηματοοικονομικές απαιτήσεις,</w:t>
            </w:r>
            <w:r>
              <w:t xml:space="preserve"> οι οποίες έχουν προσδιοριστεί στη σχετική διακήρυξη ή στην πρόσκληση ή στα έγγραφα της σύμβασης, ότι δηλαδή (άρθρο 22.Γ της διακήρυξης) : </w:t>
            </w:r>
          </w:p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rPr>
                <w:b/>
                <w:i/>
              </w:rPr>
              <w:t>Κάθε Οικονομικός Φορέας που είναι εγγεγραμ</w:t>
            </w:r>
            <w:r>
              <w:rPr>
                <w:b/>
                <w:i/>
              </w:rPr>
              <w:t>μένος στο ΜΕΕΠ και μετέχει στο διαγωνισμό, μεμονωμένα ή ως μέλος Κοινοπραξίας, οφείλει να μην έχει ανεκτέλεστο υπόλοιπο εργολαβικών συμβάσεων ανώτερο του νομίμου ορίου, σε εφαρμογή του άρθρου 20 παρ. 4 του Ν. 3669/2008</w:t>
            </w: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  <w:r>
              <w:rPr>
                <w:i/>
              </w:rPr>
              <w:t>ο Οικονομικός Φορέας δηλώνει ότι :</w:t>
            </w: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C60DD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C60DD1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έγγραφα της σύμβασης (βεβαίωση ανεκτέλεστου) διατίθεται ηλεκτρονικά, αναφέρετε: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0DD1">
            <w:pPr>
              <w:snapToGrid w:val="0"/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  <w:r>
              <w:t>[……..........]</w:t>
            </w: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</w:p>
          <w:p w:rsidR="00000000" w:rsidRDefault="00C60DD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</w:t>
            </w:r>
            <w:r>
              <w:rPr>
                <w:i/>
              </w:rPr>
              <w:t xml:space="preserve">πακριβή στοιχεία αναφοράς των εγγράφων): </w:t>
            </w:r>
          </w:p>
          <w:p w:rsidR="00000000" w:rsidRDefault="00C60DD1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  <w:p w:rsidR="00000000" w:rsidRDefault="00C60DD1">
            <w:pPr>
              <w:spacing w:after="0"/>
              <w:ind w:firstLine="0"/>
            </w:pPr>
          </w:p>
        </w:tc>
      </w:tr>
    </w:tbl>
    <w:p w:rsidR="00000000" w:rsidRDefault="00C60DD1">
      <w:pPr>
        <w:pStyle w:val="ChapterTitle"/>
        <w:rPr>
          <w:bCs/>
        </w:rPr>
      </w:pPr>
    </w:p>
    <w:p w:rsidR="00000000" w:rsidRDefault="00C60DD1"/>
    <w:p w:rsidR="00000000" w:rsidRDefault="00C60DD1"/>
    <w:p w:rsidR="00000000" w:rsidRDefault="00C60DD1">
      <w:pPr>
        <w:pStyle w:val="ChapterTitle"/>
        <w:rPr>
          <w:bCs/>
        </w:rPr>
      </w:pPr>
    </w:p>
    <w:p w:rsidR="00000000" w:rsidRDefault="00C60DD1"/>
    <w:p w:rsidR="00000000" w:rsidRDefault="00C60DD1"/>
    <w:p w:rsidR="00000000" w:rsidRDefault="00C60DD1"/>
    <w:p w:rsidR="00000000" w:rsidRDefault="00C60DD1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000000" w:rsidRDefault="00C60DD1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τα στοιχεία που έχω αναφέρει σύμφωνα με τα μέρη Ι – IV ανωτέρω είναι ακριβή και ορθά και ότι έχω πλήρη επίγνωση των</w:t>
      </w:r>
      <w:r>
        <w:rPr>
          <w:i/>
        </w:rPr>
        <w:t xml:space="preserve"> συνεπειών σε περίπτωση σοβαρών ψευδών δηλώσεων.</w:t>
      </w:r>
    </w:p>
    <w:p w:rsidR="00000000" w:rsidRDefault="00C60DD1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5"/>
        </w:rPr>
        <w:endnoteReference w:id="32"/>
      </w:r>
      <w:r>
        <w:rPr>
          <w:i/>
        </w:rPr>
        <w:t>, εκτός εά</w:t>
      </w:r>
      <w:r>
        <w:rPr>
          <w:i/>
        </w:rPr>
        <w:t>ν :</w:t>
      </w:r>
    </w:p>
    <w:p w:rsidR="00000000" w:rsidRDefault="00C60DD1">
      <w:pPr>
        <w:ind w:firstLine="0"/>
        <w:rPr>
          <w:rStyle w:val="a1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1"/>
          <w:vertAlign w:val="superscript"/>
        </w:rPr>
        <w:endnoteReference w:id="33"/>
      </w:r>
      <w:r>
        <w:rPr>
          <w:rStyle w:val="a1"/>
          <w:i/>
        </w:rPr>
        <w:t>.</w:t>
      </w:r>
    </w:p>
    <w:p w:rsidR="00000000" w:rsidRDefault="00C60DD1">
      <w:pPr>
        <w:ind w:firstLine="0"/>
        <w:rPr>
          <w:i/>
        </w:rPr>
      </w:pPr>
      <w:r>
        <w:rPr>
          <w:rStyle w:val="a1"/>
          <w:i/>
        </w:rPr>
        <w:t>β) η αναθέτουσα αρχή ή ο αναθέτων φορέας έχουν ήδη στην κ</w:t>
      </w:r>
      <w:r>
        <w:rPr>
          <w:rStyle w:val="a1"/>
          <w:i/>
        </w:rPr>
        <w:t>ατοχή τους τα σχετικά έγγραφα.</w:t>
      </w:r>
    </w:p>
    <w:p w:rsidR="00000000" w:rsidRDefault="00C60DD1">
      <w:pPr>
        <w:ind w:firstLine="0"/>
        <w:rPr>
          <w:i/>
        </w:rPr>
      </w:pPr>
      <w:r>
        <w:rPr>
          <w:i/>
        </w:rPr>
        <w:t xml:space="preserve">Ο/Η κάτωθι υπογεγραμμένος/νη δίδω επισήμως τη συγκατάθεσή μου στο Δήμο </w:t>
      </w:r>
      <w:r>
        <w:rPr>
          <w:i/>
          <w:lang w:val="en-US"/>
        </w:rPr>
        <w:t>M</w:t>
      </w:r>
      <w:r>
        <w:rPr>
          <w:i/>
        </w:rPr>
        <w:t>εγαλόπολης</w:t>
      </w:r>
      <w:r>
        <w:rPr>
          <w:i/>
        </w:rPr>
        <w:t>, προκειμένου να αποκτήσει πρόσβαση σε δικαιολογητικά των πληροφοριών τις οποίες έχω υποβάλλει με το παρόν Τυποποιημένο Έντυπο Υπεύθυνης Δήλωση</w:t>
      </w:r>
      <w:r>
        <w:rPr>
          <w:i/>
        </w:rPr>
        <w:t xml:space="preserve">ς, για τους σκοπούς της διαδικασίας σύναψης δημόσιας σύμβασης, της παρούσας ανοικτής διαδικασίας (συνοπτικός διαγωνισμός) του έργου με τίτλο </w:t>
      </w:r>
      <w:r>
        <w:rPr>
          <w:i/>
          <w:iCs/>
        </w:rPr>
        <w:t>«</w:t>
      </w:r>
      <w:r>
        <w:rPr>
          <w:rFonts w:cs="Arial"/>
          <w:i/>
          <w:iCs/>
        </w:rPr>
        <w:t>Τσιμεντοστρώσεις δημοτικών δρόμων Τ.Κ.Γιανναίων</w:t>
      </w:r>
      <w:r>
        <w:rPr>
          <w:i/>
          <w:iCs/>
        </w:rPr>
        <w:t>»</w:t>
      </w:r>
      <w:r>
        <w:rPr>
          <w:rFonts w:ascii="Trebuchet MS" w:hAnsi="Trebuchet MS" w:cs="Trebuchet MS"/>
          <w:i/>
          <w:iCs/>
        </w:rPr>
        <w:t xml:space="preserve"> </w:t>
      </w:r>
      <w:r>
        <w:rPr>
          <w:i/>
          <w:color w:val="FF0000"/>
        </w:rPr>
        <w:t xml:space="preserve"> </w:t>
      </w:r>
      <w:r>
        <w:rPr>
          <w:i/>
        </w:rPr>
        <w:t xml:space="preserve">και κωδικό ΚΗΜΔΗΣ </w:t>
      </w:r>
      <w:r>
        <w:rPr>
          <w:i/>
          <w:lang w:val="en-US"/>
        </w:rPr>
        <w:t>(17PROC002267631).</w:t>
      </w:r>
    </w:p>
    <w:p w:rsidR="00000000" w:rsidRDefault="00C60DD1">
      <w:pPr>
        <w:ind w:firstLine="0"/>
        <w:rPr>
          <w:i/>
        </w:rPr>
      </w:pPr>
    </w:p>
    <w:p w:rsidR="00000000" w:rsidRDefault="00C60DD1">
      <w:pPr>
        <w:ind w:firstLine="0"/>
        <w:rPr>
          <w:i/>
        </w:rPr>
      </w:pPr>
      <w:r>
        <w:rPr>
          <w:i/>
        </w:rPr>
        <w:t>Ημερομηνία, τόπος και, όπο</w:t>
      </w:r>
      <w:r>
        <w:rPr>
          <w:i/>
        </w:rPr>
        <w:t xml:space="preserve">υ ζητείται ή είναι απαραίτητο, υπογραφή(-ές): [……]   </w:t>
      </w:r>
    </w:p>
    <w:p w:rsidR="00000000" w:rsidRDefault="00C60DD1">
      <w:pPr>
        <w:ind w:firstLine="0"/>
        <w:rPr>
          <w:i/>
        </w:rPr>
      </w:pPr>
    </w:p>
    <w:p w:rsidR="00000000" w:rsidRDefault="00C60DD1">
      <w:pPr>
        <w:ind w:firstLine="0"/>
        <w:rPr>
          <w:i/>
        </w:rPr>
      </w:pPr>
    </w:p>
    <w:p w:rsidR="00000000" w:rsidRDefault="00C60DD1">
      <w:pPr>
        <w:ind w:firstLine="0"/>
        <w:jc w:val="left"/>
        <w:rPr>
          <w:rFonts w:ascii="Tahoma" w:hAnsi="Tahoma" w:cs="Tahoma"/>
          <w:i/>
        </w:rPr>
      </w:pPr>
      <w:r>
        <w:rPr>
          <w:i/>
        </w:rPr>
        <w:t xml:space="preserve"> </w:t>
      </w:r>
      <w:r>
        <w:rPr>
          <w:i/>
        </w:rPr>
        <w:t>Μεγαλόπολη....... / ……. / 2017</w:t>
      </w:r>
    </w:p>
    <w:p w:rsidR="00000000" w:rsidRDefault="00C60DD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Ο Προσφέρων</w:t>
      </w:r>
    </w:p>
    <w:p w:rsidR="00000000" w:rsidRDefault="00C60DD1">
      <w:pPr>
        <w:spacing w:line="360" w:lineRule="auto"/>
        <w:rPr>
          <w:rFonts w:ascii="Tahoma" w:hAnsi="Tahoma" w:cs="Tahoma"/>
          <w:i/>
        </w:rPr>
      </w:pPr>
    </w:p>
    <w:p w:rsidR="00000000" w:rsidRDefault="00C60DD1">
      <w:pPr>
        <w:spacing w:line="360" w:lineRule="auto"/>
        <w:rPr>
          <w:rFonts w:ascii="Tahoma" w:hAnsi="Tahoma" w:cs="Tahoma"/>
          <w:i/>
          <w:sz w:val="18"/>
          <w:szCs w:val="18"/>
        </w:rPr>
      </w:pPr>
    </w:p>
    <w:p w:rsidR="00000000" w:rsidRDefault="00C60DD1">
      <w:pPr>
        <w:ind w:firstLine="0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(Ονοματεπώνυμο υπογραφόντων και σφραγίδα εργοληπτικών επιχειρήσεων)</w:t>
      </w:r>
    </w:p>
    <w:p w:rsidR="00000000" w:rsidRDefault="00C60DD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C60DD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C60DD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C60DD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C60DD1" w:rsidRDefault="00C60DD1">
      <w:pPr>
        <w:ind w:firstLine="0"/>
        <w:jc w:val="left"/>
      </w:pPr>
    </w:p>
    <w:sectPr w:rsidR="00C60D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D1" w:rsidRDefault="00C60DD1">
      <w:pPr>
        <w:spacing w:after="0" w:line="240" w:lineRule="auto"/>
      </w:pPr>
      <w:r>
        <w:separator/>
      </w:r>
    </w:p>
  </w:endnote>
  <w:endnote w:type="continuationSeparator" w:id="0">
    <w:p w:rsidR="00C60DD1" w:rsidRDefault="00C60DD1">
      <w:pPr>
        <w:spacing w:after="0" w:line="240" w:lineRule="auto"/>
      </w:pPr>
      <w:r>
        <w:continuationSeparator/>
      </w:r>
    </w:p>
  </w:endnote>
  <w:endnote w:id="1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Σε περίπτωση που η αναθέτουσα αρχή /αναθέτων φορέας είνα</w:t>
      </w:r>
      <w:r>
        <w:t>ι περισσότερες (οι) της (του) μίας (ενός) θα αναφέρεται το σύνολο αυτών</w:t>
      </w:r>
    </w:p>
  </w:endnote>
  <w:endnote w:id="2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3">
    <w:p w:rsidR="00000000" w:rsidRDefault="00C60DD1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a5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με τον ορισμό των πολύ μικρών, των μικρών κ</w:t>
      </w:r>
      <w:r>
        <w:rPr>
          <w:rStyle w:val="DeltaViewInsertion"/>
          <w:b w:val="0"/>
          <w:i w:val="0"/>
        </w:rPr>
        <w:t xml:space="preserve">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C60DD1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και/ή</w:t>
      </w:r>
      <w:r>
        <w:rPr>
          <w:rStyle w:val="DeltaViewInsertion"/>
          <w:b w:val="0"/>
          <w:i w:val="0"/>
        </w:rPr>
        <w:t xml:space="preserve">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C60DD1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</w:t>
      </w:r>
      <w:r>
        <w:rPr>
          <w:rStyle w:val="DeltaViewInsertion"/>
          <w:i w:val="0"/>
        </w:rPr>
        <w:t>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του ετήσι</w:t>
      </w:r>
      <w:r>
        <w:rPr>
          <w:b/>
        </w:rPr>
        <w:t>ου ισολογισμού δεν υπερβαίνει τα 43 εκατομμύρια ευρώ</w:t>
      </w:r>
      <w:r>
        <w:t>.</w:t>
      </w:r>
    </w:p>
  </w:endnote>
  <w:endnote w:id="4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5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Ειδικότερα ως μέλος ένωσης ή κοινοπραξίας ή άλλου παρόμοιου καθεστώτος.</w:t>
      </w:r>
    </w:p>
  </w:endnote>
  <w:endnote w:id="6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Επισημαίνεται ότι σύμφωνα με το δεύτερο εδάφι</w:t>
      </w:r>
      <w:r>
        <w:t>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 φ</w:t>
      </w:r>
      <w:r>
        <w:rPr>
          <w:i/>
          <w:iCs/>
        </w:rPr>
        <w:t>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</w:endnote>
  <w:endnote w:id="7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Σύμφωνα με τις διατάξεις του άρθρου 73 παρ. 3 α, </w:t>
      </w:r>
      <w:r>
        <w:rPr>
          <w:u w:val="single"/>
        </w:rPr>
        <w:t>εφόσον προβλέπετα</w:t>
      </w:r>
      <w:r>
        <w:rPr>
          <w:u w:val="single"/>
        </w:rPr>
        <w:t xml:space="preserve">ι στα έγγραφα της σύμβασης </w:t>
      </w:r>
      <w: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8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2 της απόφασης-πλαίσιο 2008/841</w:t>
      </w:r>
      <w:r>
        <w:t>/ΔΕΥ του Συμβουλίου, της 24ης Οκτωβρίου 2008, για την καταπολέμηση του οργανωμένου εγκλήματος (ΕΕ L 300 της 11.11.2008, σ. 42).</w:t>
      </w:r>
    </w:p>
  </w:endnote>
  <w:endnote w:id="9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Σύμφωνα με άρθρο 73 παρ. 1 (β). Στον Κανονισμό ΕΕΕΣ (Κανονισμός ΕΕ 2016/7) αναφέρεται ως “διαφθορά”.</w:t>
      </w:r>
    </w:p>
  </w:endnote>
  <w:endnote w:id="10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</w:t>
      </w:r>
      <w:r>
        <w:t xml:space="preserve">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2003/568/ΔΕΥ του Σ</w:t>
      </w:r>
      <w:r>
        <w:t xml:space="preserve">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</w:t>
      </w:r>
      <w:r>
        <w:rPr>
          <w:i/>
        </w:rPr>
        <w:t xml:space="preserve">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1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Κατά την έννοια του άρθρου 1 της σύμβασης σχετικά με τη προστασία των οικονομικών συμφερόντων των Ευρωπαϊκών Κοινοτήτων</w:t>
      </w:r>
      <w:r>
        <w:t xml:space="preserve"> (ΕΕ C 316 της 27.11.1995, σ. 48)</w:t>
      </w:r>
      <w:r>
        <w:rPr>
          <w:rStyle w:val="WW-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Σύμβασης σχετικά µε την προστασία των οικονομικών συμφερόντων των Ευρωπαϊκών Κοινοτήτων και των συναφών µε αυτήν Πρωτοκόλλων.</w:t>
      </w:r>
    </w:p>
  </w:endnote>
  <w:endnote w:id="12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Όπως ορίζονται στα άρθρα 1 και 3 της </w:t>
      </w:r>
      <w:r>
        <w:t>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</w:t>
      </w:r>
      <w:r>
        <w:t>γω απόφασης-πλαίσιο.</w:t>
      </w:r>
    </w:p>
  </w:endnote>
  <w:endnote w:id="13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συστήματος για τη νομιμοποίηση εσόδων από παράν</w:t>
      </w:r>
      <w:r>
        <w:t>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WW-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</w:t>
      </w:r>
      <w:r>
        <w:rPr>
          <w:rStyle w:val="DeltaViewInsertion"/>
          <w:b w:val="0"/>
          <w:iCs/>
          <w:color w:val="000000"/>
        </w:rPr>
        <w:t>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4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</w:t>
      </w:r>
      <w:r>
        <w:rPr>
          <w:rStyle w:val="DeltaViewInsertion"/>
          <w:b w:val="0"/>
          <w:i w:val="0"/>
          <w:color w:val="000000"/>
        </w:rPr>
        <w:t>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</w:t>
      </w:r>
      <w:r>
        <w:rPr>
          <w:rStyle w:val="DeltaViewInsertion"/>
          <w:b w:val="0"/>
          <w:iCs/>
          <w:color w:val="000000"/>
        </w:rPr>
        <w:t>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5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(Α.Ε), τον Διευθύνοντα Σύμβουλο καθώς και </w:t>
      </w:r>
      <w:r>
        <w:t>όλα τα μέλη του Διοικητικού Συμβουλίου ( βλ. τελευταίο εδάφιο της παρ. 1 του άρθρου 73 )</w:t>
      </w:r>
    </w:p>
  </w:endnote>
  <w:endnote w:id="16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7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  <w:rFonts w:ascii="Times New Roman" w:hAnsi="Times New Roman"/>
        </w:rPr>
        <w:endnoteRef/>
      </w:r>
      <w:r>
        <w:tab/>
        <w:t xml:space="preserve">Οικονομικός φορέας που έχει αποκλειστεί με τελεσίδικη </w:t>
      </w:r>
      <w:r>
        <w:t xml:space="preserve">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0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Λαμβανομένου υπόψη του χαρακτ</w:t>
      </w:r>
      <w:r>
        <w:t xml:space="preserve">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 </w:t>
      </w:r>
    </w:p>
  </w:endnote>
  <w:endnote w:id="21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Στην περίπτωση που ο οικονομικός φορέας είναι Έλληνας πολίτης ή έχει την εγκατάστασή του σ</w:t>
      </w:r>
      <w:r>
        <w:t xml:space="preserve">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2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Σημειώνεται ότι, σύμφωνα με το άρθρο 73 παρ. 3 περ. α  και β, </w:t>
      </w:r>
      <w:r>
        <w:rPr>
          <w:u w:val="single"/>
        </w:rPr>
        <w:t xml:space="preserve">εφόσον προβλέπεται στα </w:t>
      </w:r>
      <w:r>
        <w:rPr>
          <w:u w:val="single"/>
        </w:rPr>
        <w:t xml:space="preserve">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</w:t>
      </w:r>
      <w:r>
        <w:t xml:space="preserve">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</w:t>
      </w:r>
      <w:r>
        <w:t xml:space="preserve">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</w:t>
      </w:r>
      <w:r>
        <w:t xml:space="preserve">ανοικτές διαδικασίες της προθεσμίας υποβολής προσφοράς </w:t>
      </w:r>
    </w:p>
  </w:endnote>
  <w:endnote w:id="23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24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5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6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Άρθρο 73 παρ. 5.</w:t>
      </w:r>
    </w:p>
  </w:endnote>
  <w:endnote w:id="27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Εφόσον στα έγγραφα της σύμβασης γίνεται αναφορά σε συγκεκριμένη διάταξη, να συμπληρωθεί ανάλογα το ΤΕΥΔ πχ άρ</w:t>
      </w:r>
      <w:r>
        <w:t>θρο 68 παρ. 2 ν. 3863/2010 .</w:t>
      </w:r>
    </w:p>
  </w:endnote>
  <w:endnote w:id="28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29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άρθρο 48.</w:t>
      </w:r>
    </w:p>
  </w:endnote>
  <w:endnote w:id="30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Η απόδοση όρων είναι σύμφωνη με την περιπτ. στ παρ. 4 του άρθρου 73 που διαφοροποιείται από τον Κανονισμό ΕΕΕΣ (Κανονισμός ΕΕ 2016/7)</w:t>
      </w:r>
    </w:p>
  </w:endnote>
  <w:endnote w:id="31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περ</w:t>
      </w:r>
      <w:r>
        <w:t xml:space="preserve">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2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και άρθρο 1 ν. 4250/2014</w:t>
      </w:r>
    </w:p>
  </w:endnote>
  <w:endnote w:id="33">
    <w:p w:rsidR="00000000" w:rsidRDefault="00C60DD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Υπό την προϋπόθεση ότι ο οικονομικός φορέας </w:t>
      </w:r>
      <w:r>
        <w:t>έχει παράσχει τις απαραίτητες πληροφορίες (</w:t>
      </w:r>
      <w:r>
        <w:rPr>
          <w:i/>
        </w:rPr>
        <w:t xml:space="preserve"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</w:t>
      </w:r>
      <w:r>
        <w:rPr>
          <w:i/>
        </w:rPr>
        <w:t>να συνοδεύονται από τη σχετική συγκατάθεση για την εν 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0D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0DD1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2D2CF7">
      <w:rPr>
        <w:noProof/>
      </w:rPr>
      <w:t>18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0D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D1" w:rsidRDefault="00C60DD1">
      <w:pPr>
        <w:spacing w:after="0" w:line="240" w:lineRule="auto"/>
      </w:pPr>
      <w:r>
        <w:separator/>
      </w:r>
    </w:p>
  </w:footnote>
  <w:footnote w:type="continuationSeparator" w:id="0">
    <w:p w:rsidR="00C60DD1" w:rsidRDefault="00C6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0DD1">
    <w:pPr>
      <w:pStyle w:val="Header"/>
      <w:ind w:left="-1531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0.5pt;margin-top:-72.2pt;width:9.6pt;height:317.55pt;z-index:-1;mso-wrap-distance-left:9.05pt;mso-wrap-distance-right:9.0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0D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0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F7"/>
    <w:rsid w:val="002D2CF7"/>
    <w:rsid w:val="00C6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BodyText"/>
    <w:next w:val="BodyText"/>
    <w:qFormat/>
    <w:pPr>
      <w:numPr>
        <w:numId w:val="2"/>
      </w:numPr>
      <w:outlineLvl w:val="0"/>
    </w:pPr>
    <w:rPr>
      <w:b/>
      <w:sz w:val="28"/>
    </w:rPr>
  </w:style>
  <w:style w:type="paragraph" w:styleId="Heading2">
    <w:name w:val="heading 2"/>
    <w:basedOn w:val="BodyText"/>
    <w:next w:val="BodyText"/>
    <w:qFormat/>
    <w:pPr>
      <w:numPr>
        <w:numId w:val="3"/>
      </w:numPr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numPr>
        <w:numId w:val="4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">
    <w:name w:val="Προεπιλεγμένη γραμματοσειρά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Προεπιλεγμένη γραμματοσειρά5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0">
    <w:name w:val="Χαρακτήρες αρίθμησης"/>
  </w:style>
  <w:style w:type="character" w:customStyle="1" w:styleId="a1">
    <w:name w:val="Χαρακτήρες υποσημείωσης"/>
  </w:style>
  <w:style w:type="character" w:customStyle="1" w:styleId="a2">
    <w:name w:val="Σύμβολο υποσημείωσης"/>
    <w:rPr>
      <w:vertAlign w:val="superscript"/>
    </w:rPr>
  </w:style>
  <w:style w:type="character" w:customStyle="1" w:styleId="a3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-">
    <w:name w:val="WW-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4">
    <w:name w:val="Χαρακτήρες σημείωσης τέλους"/>
    <w:rPr>
      <w:vertAlign w:val="superscript"/>
    </w:rPr>
  </w:style>
  <w:style w:type="character" w:customStyle="1" w:styleId="WW-0">
    <w:name w:val="WW-Χαρακτήρες σημείωσης τέλους"/>
  </w:style>
  <w:style w:type="character" w:customStyle="1" w:styleId="a5">
    <w:name w:val="Σύμβολα σημείωσης τέλους"/>
    <w:rPr>
      <w:vertAlign w:val="superscript"/>
    </w:rPr>
  </w:style>
  <w:style w:type="character" w:customStyle="1" w:styleId="CharChar">
    <w:name w:val=" Char Char"/>
    <w:rPr>
      <w:rFonts w:ascii="Calibri" w:hAnsi="Calibri" w:cs="Calibri"/>
      <w:kern w:val="1"/>
    </w:rPr>
  </w:style>
  <w:style w:type="character" w:customStyle="1" w:styleId="a6">
    <w:name w:val="Παραπομπή σημείωσης τέλους"/>
    <w:rPr>
      <w:vertAlign w:val="superscript"/>
    </w:rPr>
  </w:style>
  <w:style w:type="character" w:customStyle="1" w:styleId="a7">
    <w:name w:val="Παραπομπή υποσημείωσης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a8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9">
    <w:name w:val="Λεζάντ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Normal"/>
    <w:pPr>
      <w:suppressLineNumbers/>
    </w:pPr>
    <w:rPr>
      <w:rFonts w:cs="Mangal"/>
    </w:rPr>
  </w:style>
  <w:style w:type="paragraph" w:customStyle="1" w:styleId="50">
    <w:name w:val="Λεζάντα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Λεζάντα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styleId="BlockText">
    <w:name w:val="Block Text"/>
    <w:basedOn w:val="Normal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styleId="NoSpacing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GRHelvA">
    <w:name w:val="GR Helv Aπλό"/>
    <w:basedOn w:val="Normal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/>
      <w:ind w:left="720" w:firstLine="0"/>
      <w:jc w:val="left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styleId="NormalWeb">
    <w:name w:val="Normal (Web)"/>
    <w:basedOn w:val="Normal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Περιεχόμενα πίνακα"/>
    <w:basedOn w:val="Normal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1">
    <w:name w:val="Βασικό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ad">
    <w:name w:val="Παραθέσεις"/>
    <w:basedOn w:val="Normal"/>
  </w:style>
  <w:style w:type="paragraph" w:styleId="Title">
    <w:name w:val="Title"/>
    <w:basedOn w:val="a8"/>
    <w:next w:val="BodyText"/>
    <w:qFormat/>
  </w:style>
  <w:style w:type="paragraph" w:styleId="Subtitle">
    <w:name w:val="Subtitle"/>
    <w:basedOn w:val="a8"/>
    <w:next w:val="BodyText"/>
    <w:qFormat/>
  </w:style>
  <w:style w:type="paragraph" w:customStyle="1" w:styleId="ae">
    <w:name w:val="Προμορφοποιημένο κείμενο"/>
    <w:basedOn w:val="Normal"/>
  </w:style>
  <w:style w:type="paragraph" w:customStyle="1" w:styleId="af">
    <w:name w:val="Οριζόντια γραμμή"/>
    <w:basedOn w:val="Normal"/>
    <w:next w:val="BodyText"/>
  </w:style>
  <w:style w:type="paragraph" w:customStyle="1" w:styleId="Pagedecouverture">
    <w:name w:val="Page de couverture"/>
    <w:basedOn w:val="Normal"/>
    <w:next w:val="Normal"/>
    <w:pPr>
      <w:spacing w:after="0"/>
    </w:p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Normal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Normal"/>
    <w:next w:val="Normal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Tiret1">
    <w:name w:val="Tiret 1"/>
    <w:basedOn w:val="Point1"/>
    <w:pPr>
      <w:numPr>
        <w:numId w:val="6"/>
      </w:numPr>
    </w:pPr>
  </w:style>
  <w:style w:type="paragraph" w:customStyle="1" w:styleId="SectionTitle">
    <w:name w:val="SectionTitle"/>
    <w:basedOn w:val="Normal"/>
    <w:next w:val="Heading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Normal"/>
    <w:pPr>
      <w:ind w:left="850" w:firstLine="0"/>
    </w:pPr>
  </w:style>
  <w:style w:type="paragraph" w:customStyle="1" w:styleId="NumPar1">
    <w:name w:val="NumPar 1"/>
    <w:basedOn w:val="Normal"/>
    <w:next w:val="Text1"/>
    <w:pPr>
      <w:numPr>
        <w:numId w:val="7"/>
      </w:numPr>
    </w:pPr>
  </w:style>
  <w:style w:type="paragraph" w:customStyle="1" w:styleId="NormalLeft">
    <w:name w:val="Normal Left"/>
    <w:basedOn w:val="Normal"/>
    <w:pPr>
      <w:jc w:val="left"/>
    </w:p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Normal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2987</Words>
  <Characters>16132</Characters>
  <Application>Microsoft Office Word</Application>
  <DocSecurity>0</DocSecurity>
  <Lines>134</Lines>
  <Paragraphs>38</Paragraphs>
  <ScaleCrop>false</ScaleCrop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Ευανθία  Σαβίδη</dc:creator>
  <cp:keywords/>
  <cp:lastModifiedBy>DHMOTOLOGIO</cp:lastModifiedBy>
  <cp:revision>2</cp:revision>
  <cp:lastPrinted>2016-10-26T09:40:00Z</cp:lastPrinted>
  <dcterms:created xsi:type="dcterms:W3CDTF">2017-11-30T08:25:00Z</dcterms:created>
  <dcterms:modified xsi:type="dcterms:W3CDTF">2017-11-30T08:25:00Z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